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青田县高市乡乡人民政府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信息主动公开基本目录</w:t>
      </w:r>
    </w:p>
    <w:tbl>
      <w:tblPr>
        <w:tblStyle w:val="5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681"/>
        <w:gridCol w:w="907"/>
        <w:gridCol w:w="1236"/>
        <w:gridCol w:w="3205"/>
        <w:gridCol w:w="1361"/>
        <w:gridCol w:w="907"/>
        <w:gridCol w:w="157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事项类别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事项名称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公开依据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过程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公开主体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内容要求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公开时限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格式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公开渠道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机构介绍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本机关负责人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三定方案拟定职能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□其他 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本机关简介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  <w:r>
              <w:rPr>
                <w:rFonts w:hint="eastAsia"/>
                <w:sz w:val="20"/>
                <w:szCs w:val="20"/>
                <w:lang w:eastAsia="zh-CN"/>
              </w:rPr>
              <w:t>及解读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行政规范文件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履职依据的法律、法规、规章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  <w:lang w:eastAsia="zh-CN"/>
              </w:rPr>
              <w:t>机关其他政策文件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本单位拟发的主动公开的公文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重要公告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解读文件制定背景、主要内容和解读机构等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本单位</w:t>
            </w:r>
            <w:r>
              <w:rPr>
                <w:rFonts w:hint="eastAsia"/>
                <w:sz w:val="20"/>
                <w:szCs w:val="20"/>
                <w:lang w:eastAsia="zh-CN"/>
              </w:rPr>
              <w:t>工作计划、总结、项目规划等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财政</w:t>
            </w:r>
            <w:r>
              <w:rPr>
                <w:rFonts w:hint="eastAsia"/>
                <w:sz w:val="20"/>
                <w:szCs w:val="20"/>
                <w:lang w:eastAsia="zh-CN"/>
              </w:rPr>
              <w:t>预算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本单位财政预算、决算编制说明，“三公”经费等财务信息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财政决算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政府采购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政府采购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政府购买服务项目公告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民生信息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民生信息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民生服务开展情况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贯彻落实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贯彻落实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各级精神文件工作贯彻落实情况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本单位人事任免相关信息、公务员（事业编 制人员）招考公告、考试信息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建议提案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人大代表建议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浙江省人民政府办理人大代表建议和政协提案工作规则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由本单位答复的、应当公开的人大代表建议复文和政协委员提案复文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政协委员天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  <w:r>
              <w:rPr>
                <w:rFonts w:hint="eastAsia"/>
                <w:sz w:val="20"/>
                <w:szCs w:val="20"/>
                <w:lang w:eastAsia="zh-CN"/>
              </w:rPr>
              <w:t>动态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  <w:r>
              <w:rPr>
                <w:rFonts w:hint="eastAsia"/>
                <w:sz w:val="20"/>
                <w:szCs w:val="20"/>
                <w:lang w:eastAsia="zh-CN"/>
              </w:rPr>
              <w:t>动态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本单位有关的会议、活动等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□其他 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法治政府工作报告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法治政府工作报告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《中华人民共和国政府信息公开条例》及相关规定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本单位法治政府建设情况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业务工作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青田县高市乡乡人民政府</w:t>
            </w:r>
          </w:p>
        </w:tc>
        <w:tc>
          <w:tcPr>
            <w:tcW w:w="3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本单位可办事项须知、</w:t>
            </w:r>
            <w:r>
              <w:rPr>
                <w:rFonts w:hint="eastAsia"/>
                <w:sz w:val="20"/>
                <w:szCs w:val="20"/>
              </w:rPr>
              <w:t>征求意见公告、需社会知晓的公示公告信息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便民服务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其他业务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公开公示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年度报告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本单位政府信息公开年报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公开目录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本单位政府信息公开目录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37822"/>
    <w:rsid w:val="00002231"/>
    <w:rsid w:val="0010585A"/>
    <w:rsid w:val="0021490B"/>
    <w:rsid w:val="00232A32"/>
    <w:rsid w:val="002342B0"/>
    <w:rsid w:val="00367DFA"/>
    <w:rsid w:val="00587A3C"/>
    <w:rsid w:val="00DE4C8C"/>
    <w:rsid w:val="00FB4001"/>
    <w:rsid w:val="1DC65040"/>
    <w:rsid w:val="201B3F0F"/>
    <w:rsid w:val="2AC92E5B"/>
    <w:rsid w:val="56B534FC"/>
    <w:rsid w:val="68E37822"/>
    <w:rsid w:val="6F6A46BF"/>
    <w:rsid w:val="71422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646</Words>
  <Characters>3684</Characters>
  <Lines>30</Lines>
  <Paragraphs>8</Paragraphs>
  <TotalTime>13</TotalTime>
  <ScaleCrop>false</ScaleCrop>
  <LinksUpToDate>false</LinksUpToDate>
  <CharactersWithSpaces>4322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2020-06-08T02:50:00Z</dcterms:created>
  <dc:creator>jhp2822</dc:creator>
  <cp:lastModifiedBy>半缘修道半缘君</cp:lastModifiedBy>
  <dcterms:modified xsi:type="dcterms:W3CDTF">2020-07-17T01:39:18Z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