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eastAsia="zh-CN"/>
        </w:rPr>
        <w:t>县行政执法局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政府信息主动公开基本目录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</w:p>
    <w:tbl>
      <w:tblPr>
        <w:tblStyle w:val="6"/>
        <w:tblW w:w="15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15"/>
        <w:gridCol w:w="2320"/>
        <w:gridCol w:w="1168"/>
        <w:gridCol w:w="1300"/>
        <w:gridCol w:w="1880"/>
        <w:gridCol w:w="1830"/>
        <w:gridCol w:w="1275"/>
        <w:gridCol w:w="166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事项类别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事项名称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公开依据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过程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公开主体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内容要求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公开时限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公开格式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公开渠道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咨询及监督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政府信息公开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公开指南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☑服务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□结果 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县行政执法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部门信息的分类、编排体系、获取方式、办公地址、电话等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政府信息公开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公开目录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县行政执法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部门信息的索引、名称、内容概述、生成日期等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□视频 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政府信息公开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公开工作年报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☑服务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□结果 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县行政执法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主动公开、依申请公开等信息情况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每年1月31日前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□视频 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政府信息公开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依申请公开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☑服务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□结果 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县行政执法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信息公开申请登记、审核、办理、答复、归档等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□视频 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政府信息公开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公开制度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☑服务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县行政执法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信息公开条例、办法、方案、要点等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机构职能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主要职能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县行政执法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单位“三定”方案“职能配置”信息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机构职能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部门领导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县行政执法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领导简历、分工职责、联系方式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机构职能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内设机构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县行政执法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单位“三定”方案“内设机构”职责、处室负责人、联系方式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机构职能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下属单位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县行政执法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单位职责、单位负责人、联系方式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政策文件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规范性文件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县行政执法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行政执法部门的规范性文件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政策文件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其他文件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行政执法领域的文件、通知等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规划计划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计划总结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年度工作思路、计划、要点、总结等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统计信息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行政执法领域相关统计数据、报表、统计分析等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行政权力清单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浙江政务服务网“行政权力清单”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行政许可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行政许可公示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各类行政许可公示信息，表彰、命名、评选等信息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行政许可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行政许可公告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各类行政许可决定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行政处罚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各类《行政处罚决定书》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财政信息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预算决算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年度部门预算、决算，以及“三公”经费情况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财政信息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行政事业性收费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收费项目的目录、标准及实施情况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应急信息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行政执法领域各类应急预案、预警信息及应对情况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人事信息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人事任免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职务任免、领导班子成员分工等信息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人事信息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单位招考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机关公务员、事业单位工作人员招考的职位、名额、报考条件等，以及录用结果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新闻发布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行政执法领域中心工作和重大决策，拟出台的重要法规、规章和政策，人民群众特别关心的热点、难点问题，通过新闻发布会形式发布公开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政策解读</w:t>
            </w:r>
          </w:p>
        </w:tc>
        <w:tc>
          <w:tcPr>
            <w:tcW w:w="121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政策解读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6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□决策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□执行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□管理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□服务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□结果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县行政执法局</w:t>
            </w:r>
          </w:p>
        </w:tc>
        <w:tc>
          <w:tcPr>
            <w:tcW w:w="188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出台行政执法领域规范性文件的政策解读或政策起草说明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自信息形成之日起20个工作日内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☑文本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☑图表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□音频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□视频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☑政府网站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□新闻发布会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□政策吹风会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□政务新媒体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□广播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□电视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□报纸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□信息公告栏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□其他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咨询及监督举报电话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为：0578-6026909</w:t>
            </w:r>
            <w:bookmarkStart w:id="0" w:name="_GoBack"/>
            <w:bookmarkEnd w:id="0"/>
          </w:p>
        </w:tc>
      </w:tr>
    </w:tbl>
    <w:p/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>
      <w:pPr>
        <w:rPr>
          <w:b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720" w:num="1"/>
      <w:titlePg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9235" cy="175260"/>
              <wp:effectExtent l="0" t="0" r="12065" b="889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18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Cu243SAAAAAwEAAA8AAAAAAAAAAQAgAAAA&#10;IgAAAGRycy9kb3ducmV2LnhtbFBLAQIUABQAAAAIAIdO4kCNi4dwEQIAAAUEAAAOAAAAAAAAAAEA&#10;IAAAACE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60"/>
    <w:rsid w:val="005053F3"/>
    <w:rsid w:val="00630367"/>
    <w:rsid w:val="00652F44"/>
    <w:rsid w:val="00911200"/>
    <w:rsid w:val="009635C5"/>
    <w:rsid w:val="009E520E"/>
    <w:rsid w:val="00A26019"/>
    <w:rsid w:val="00D55A60"/>
    <w:rsid w:val="00D611B1"/>
    <w:rsid w:val="00F56D4A"/>
    <w:rsid w:val="34E73B38"/>
    <w:rsid w:val="534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  <w:rPr>
      <w:rFonts w:eastAsiaTheme="minorEastAsia" w:cstheme="minorBidi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文字 Char"/>
    <w:link w:val="2"/>
    <w:qFormat/>
    <w:uiPriority w:val="99"/>
    <w:rPr>
      <w:rFonts w:ascii="Calibri" w:hAnsi="Calibri"/>
    </w:rPr>
  </w:style>
  <w:style w:type="character" w:customStyle="1" w:styleId="12">
    <w:name w:val="批注文字 Char1"/>
    <w:basedOn w:val="7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C45113-067C-4E32-970B-A3EADC5BEC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653</Words>
  <Characters>3728</Characters>
  <Lines>31</Lines>
  <Paragraphs>8</Paragraphs>
  <TotalTime>0</TotalTime>
  <ScaleCrop>false</ScaleCrop>
  <LinksUpToDate>false</LinksUpToDate>
  <CharactersWithSpaces>4373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2020-06-19T07:21:00Z</dcterms:created>
  <dc:creator>Administrator</dc:creator>
  <cp:lastModifiedBy>jione</cp:lastModifiedBy>
  <dcterms:modified xsi:type="dcterms:W3CDTF">2020-09-16T01:57:04Z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