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2022年青田县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拟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认定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“老年友善医疗机构”单位</w:t>
      </w:r>
    </w:p>
    <w:tbl>
      <w:tblPr>
        <w:tblStyle w:val="4"/>
        <w:tblW w:w="982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8"/>
        <w:gridCol w:w="4134"/>
        <w:gridCol w:w="46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医疗机构名称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医疗机构类别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1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县人民医院章旦分院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2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县人民医院阜山分院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3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县人民医院仁庄分院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4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县人民医院方山分院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5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县人民医院汤垟分院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6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县人民医院海口分院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7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县人民医院海溪分院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8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县人民医院高市分院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9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县人民医院高湖分院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县人民医院季宅分院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11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县人民医院黄垟分院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0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12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color w:val="000000"/>
                <w:sz w:val="24"/>
                <w:lang w:bidi="zh-T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青田县人民医院万山分院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2022年青田县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拟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认定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“老年友善医疗机构”单位</w:t>
      </w:r>
    </w:p>
    <w:tbl>
      <w:tblPr>
        <w:tblStyle w:val="4"/>
        <w:tblW w:w="105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8"/>
        <w:gridCol w:w="4134"/>
        <w:gridCol w:w="53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医疗机构名称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医疗机构类别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3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县中医医院仁宫分院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14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县中医医院三溪口分院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15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县中医医院贵岙分院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16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县中医医院吴坑分院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17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县中医医院祯埠分院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18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县中医医院舒桥分院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19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县中医医院章村分院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20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县中医医院祯旺分院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21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县中医医院巨浦分院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0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zh-TW"/>
              </w:rPr>
              <w:t>22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840" w:firstLineChars="4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县中医医院万阜分院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zh-TW"/>
              </w:rPr>
            </w:pP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基层医疗卫生机构</w:t>
            </w: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661329"/>
    <w:rsid w:val="00187C66"/>
    <w:rsid w:val="00701DCE"/>
    <w:rsid w:val="008E02E7"/>
    <w:rsid w:val="02454175"/>
    <w:rsid w:val="06A0313A"/>
    <w:rsid w:val="0F756AD9"/>
    <w:rsid w:val="0FB92B53"/>
    <w:rsid w:val="1A470389"/>
    <w:rsid w:val="1BE81B30"/>
    <w:rsid w:val="222376CF"/>
    <w:rsid w:val="27A50704"/>
    <w:rsid w:val="2A38629B"/>
    <w:rsid w:val="3A77578B"/>
    <w:rsid w:val="46523553"/>
    <w:rsid w:val="46DA21CF"/>
    <w:rsid w:val="479C116D"/>
    <w:rsid w:val="5C5027FE"/>
    <w:rsid w:val="6A6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Other|1"/>
    <w:basedOn w:val="1"/>
    <w:qFormat/>
    <w:uiPriority w:val="0"/>
    <w:pPr>
      <w:spacing w:line="379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2021-10-23T13:01:00Z</dcterms:created>
  <dc:creator>*摆渡人*</dc:creator>
  <cp:lastModifiedBy>HKN</cp:lastModifiedBy>
  <dcterms:modified xsi:type="dcterms:W3CDTF">2022-09-21T09:15:51Z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5A110CABB27C4FCE97E05AB4DA1B4990</vt:lpwstr>
  </property>
</Properties>
</file>